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40E" w:rsidRPr="00290C2E" w:rsidRDefault="00290C2E">
      <w:pPr>
        <w:rPr>
          <w:b/>
        </w:rPr>
      </w:pPr>
      <w:bookmarkStart w:id="0" w:name="_GoBack"/>
      <w:r w:rsidRPr="00290C2E">
        <w:rPr>
          <w:b/>
        </w:rPr>
        <w:t>Informatie voor het publieke deel</w:t>
      </w:r>
    </w:p>
    <w:bookmarkEnd w:id="0"/>
    <w:p w:rsidR="00290C2E" w:rsidRDefault="00290C2E"/>
    <w:p w:rsidR="00290C2E" w:rsidRDefault="00290C2E" w:rsidP="00290C2E">
      <w:pPr>
        <w:spacing w:after="0"/>
        <w:rPr>
          <w:rFonts w:ascii="Calibri" w:hAnsi="Calibri" w:cs="Calibri"/>
          <w:b/>
        </w:rPr>
      </w:pPr>
      <w:r>
        <w:rPr>
          <w:rFonts w:ascii="Calibri" w:hAnsi="Calibri" w:cs="Calibri"/>
          <w:b/>
        </w:rPr>
        <w:t>Informatie voor het publieke deel (programma)</w:t>
      </w:r>
    </w:p>
    <w:p w:rsidR="00290C2E" w:rsidRDefault="00290C2E" w:rsidP="00290C2E">
      <w:pPr>
        <w:rPr>
          <w:rFonts w:ascii="Calibri" w:hAnsi="Calibri" w:cs="Calibri"/>
        </w:rPr>
      </w:pPr>
      <w:r>
        <w:rPr>
          <w:rFonts w:ascii="Calibri" w:hAnsi="Calibri" w:cs="Calibri"/>
        </w:rPr>
        <w:t xml:space="preserve">Als behandelaar krijg je te maken met verschillende scholen en de wijze waarop zij hun lees-en spellingsonderwijs vormgeven. </w:t>
      </w:r>
      <w:r w:rsidRPr="009144C2">
        <w:rPr>
          <w:rFonts w:ascii="Calibri" w:hAnsi="Calibri" w:cs="Calibri"/>
        </w:rPr>
        <w:t xml:space="preserve">Tijdens deze training </w:t>
      </w:r>
      <w:r>
        <w:rPr>
          <w:rFonts w:ascii="Calibri" w:hAnsi="Calibri" w:cs="Calibri"/>
        </w:rPr>
        <w:t>maak je</w:t>
      </w:r>
      <w:r w:rsidRPr="009144C2">
        <w:rPr>
          <w:rFonts w:ascii="Calibri" w:hAnsi="Calibri" w:cs="Calibri"/>
        </w:rPr>
        <w:t xml:space="preserve"> kennis met</w:t>
      </w:r>
      <w:r>
        <w:rPr>
          <w:rFonts w:ascii="Calibri" w:hAnsi="Calibri" w:cs="Calibri"/>
        </w:rPr>
        <w:t xml:space="preserve"> de meest gebruikte</w:t>
      </w:r>
      <w:r w:rsidRPr="009144C2">
        <w:rPr>
          <w:rFonts w:ascii="Calibri" w:hAnsi="Calibri" w:cs="Calibri"/>
        </w:rPr>
        <w:t xml:space="preserve"> lees- en spelling</w:t>
      </w:r>
      <w:r>
        <w:rPr>
          <w:rFonts w:ascii="Calibri" w:hAnsi="Calibri" w:cs="Calibri"/>
        </w:rPr>
        <w:t>s</w:t>
      </w:r>
      <w:r w:rsidRPr="009144C2">
        <w:rPr>
          <w:rFonts w:ascii="Calibri" w:hAnsi="Calibri" w:cs="Calibri"/>
        </w:rPr>
        <w:t>methoden</w:t>
      </w:r>
      <w:r>
        <w:rPr>
          <w:rFonts w:ascii="Calibri" w:hAnsi="Calibri" w:cs="Calibri"/>
        </w:rPr>
        <w:t>. Je leert de verschillen kennen tussen jouw behandelmethode enerzijds en de lees-en spellingsmethode anderzijds. Dankzij deze inhoudelijke kennis ben je beter in staat om elementen uit de behandeling af te stemmen op het kind, het onderwijs en de leerkracht van het kind. Gaat de school mee met enkele elementen uit jouw behandeling? Wat betekent dat voor het lees- en spellingsonderwijs in de klas? Of sluit jij aan bij enkele elementen van de school en wat betekent dat voor de behandeling? Je stelt op de school de juiste vragen en gaat in gesprek met de leerkracht. Je weet hoe en welke keuzes er gemaakt worden om de ondersteuningsniveaus 2 en 3 goed vorm te geven. Dit maakt dat je beter in staat bent om keuzes te maken die inhoud van de dyslexiebehandeling en het kind ten goede komt. De cursus bestaat uit 3 bijeenkomsten.</w:t>
      </w:r>
      <w:r>
        <w:rPr>
          <w:rFonts w:ascii="Calibri" w:hAnsi="Calibri" w:cs="Calibri"/>
          <w:color w:val="0070C0"/>
        </w:rPr>
        <w:t xml:space="preserve"> </w:t>
      </w:r>
    </w:p>
    <w:p w:rsidR="00290C2E" w:rsidRPr="00B75190" w:rsidRDefault="00290C2E" w:rsidP="00290C2E">
      <w:pPr>
        <w:pStyle w:val="Geenafstand"/>
        <w:rPr>
          <w:b/>
        </w:rPr>
      </w:pPr>
      <w:r w:rsidRPr="00B75190">
        <w:rPr>
          <w:b/>
        </w:rPr>
        <w:t>Onderwerpen</w:t>
      </w:r>
    </w:p>
    <w:p w:rsidR="00290C2E" w:rsidRDefault="00290C2E" w:rsidP="00290C2E">
      <w:pPr>
        <w:pStyle w:val="Geenafstand"/>
        <w:numPr>
          <w:ilvl w:val="0"/>
          <w:numId w:val="1"/>
        </w:numPr>
      </w:pPr>
      <w:r>
        <w:t>Effectieve elementen uit lees en spellingsonderwijs</w:t>
      </w:r>
    </w:p>
    <w:p w:rsidR="00290C2E" w:rsidRDefault="00290C2E" w:rsidP="00290C2E">
      <w:pPr>
        <w:pStyle w:val="Geenafstand"/>
        <w:numPr>
          <w:ilvl w:val="0"/>
          <w:numId w:val="1"/>
        </w:numPr>
      </w:pPr>
      <w:r>
        <w:t xml:space="preserve">Response </w:t>
      </w:r>
      <w:proofErr w:type="spellStart"/>
      <w:r>
        <w:t>to</w:t>
      </w:r>
      <w:proofErr w:type="spellEnd"/>
      <w:r>
        <w:t xml:space="preserve"> </w:t>
      </w:r>
      <w:proofErr w:type="spellStart"/>
      <w:r>
        <w:t>intervention</w:t>
      </w:r>
      <w:proofErr w:type="spellEnd"/>
      <w:r>
        <w:t xml:space="preserve"> </w:t>
      </w:r>
    </w:p>
    <w:p w:rsidR="00290C2E" w:rsidRDefault="00290C2E" w:rsidP="00290C2E">
      <w:pPr>
        <w:pStyle w:val="Geenafstand"/>
        <w:numPr>
          <w:ilvl w:val="0"/>
          <w:numId w:val="1"/>
        </w:numPr>
      </w:pPr>
      <w:r>
        <w:t>Ondersteuningsniveau 2 en 3</w:t>
      </w:r>
    </w:p>
    <w:p w:rsidR="00290C2E" w:rsidRDefault="00290C2E" w:rsidP="00290C2E">
      <w:pPr>
        <w:pStyle w:val="Geenafstand"/>
        <w:numPr>
          <w:ilvl w:val="0"/>
          <w:numId w:val="1"/>
        </w:numPr>
      </w:pPr>
      <w:r>
        <w:t>Aanvankelijke leesmethodes bekeken en besproken</w:t>
      </w:r>
    </w:p>
    <w:p w:rsidR="00290C2E" w:rsidRDefault="00290C2E" w:rsidP="00290C2E">
      <w:pPr>
        <w:pStyle w:val="Geenafstand"/>
        <w:numPr>
          <w:ilvl w:val="1"/>
          <w:numId w:val="1"/>
        </w:numPr>
      </w:pPr>
      <w:r>
        <w:t>(Veilig Leren Lezen &amp; Lijn 3)</w:t>
      </w:r>
    </w:p>
    <w:p w:rsidR="00290C2E" w:rsidRDefault="00290C2E" w:rsidP="00290C2E">
      <w:pPr>
        <w:pStyle w:val="Geenafstand"/>
        <w:numPr>
          <w:ilvl w:val="0"/>
          <w:numId w:val="1"/>
        </w:numPr>
      </w:pPr>
      <w:r>
        <w:t>Voortgezette leesmethodes bekekenen besproken</w:t>
      </w:r>
    </w:p>
    <w:p w:rsidR="00290C2E" w:rsidRDefault="00290C2E" w:rsidP="00290C2E">
      <w:pPr>
        <w:pStyle w:val="Geenafstand"/>
        <w:numPr>
          <w:ilvl w:val="1"/>
          <w:numId w:val="1"/>
        </w:numPr>
      </w:pPr>
      <w:r>
        <w:t>Estafette &amp; Station Zuid</w:t>
      </w:r>
    </w:p>
    <w:p w:rsidR="00290C2E" w:rsidRDefault="00290C2E" w:rsidP="00290C2E">
      <w:pPr>
        <w:pStyle w:val="Geenafstand"/>
        <w:numPr>
          <w:ilvl w:val="0"/>
          <w:numId w:val="1"/>
        </w:numPr>
      </w:pPr>
      <w:r>
        <w:t>Spellingsmethodes bekeken en besproken</w:t>
      </w:r>
    </w:p>
    <w:p w:rsidR="00290C2E" w:rsidRDefault="00290C2E" w:rsidP="00290C2E">
      <w:pPr>
        <w:pStyle w:val="Geenafstand"/>
        <w:numPr>
          <w:ilvl w:val="1"/>
          <w:numId w:val="1"/>
        </w:numPr>
      </w:pPr>
      <w:r>
        <w:t>Staal &amp; Taal actief &amp; Taal op maat</w:t>
      </w:r>
    </w:p>
    <w:p w:rsidR="00290C2E" w:rsidRDefault="00290C2E" w:rsidP="00290C2E">
      <w:pPr>
        <w:pStyle w:val="Geenafstand"/>
        <w:rPr>
          <w:rFonts w:ascii="Calibri" w:hAnsi="Calibri" w:cs="Calibri"/>
          <w:b/>
        </w:rPr>
      </w:pPr>
      <w:r>
        <w:rPr>
          <w:rFonts w:ascii="Calibri" w:hAnsi="Calibri" w:cs="Calibri"/>
          <w:b/>
        </w:rPr>
        <w:t xml:space="preserve">Resultaat  </w:t>
      </w:r>
    </w:p>
    <w:p w:rsidR="00290C2E" w:rsidRPr="00851B48" w:rsidRDefault="00290C2E" w:rsidP="00290C2E">
      <w:pPr>
        <w:rPr>
          <w:rFonts w:ascii="Calibri" w:hAnsi="Calibri" w:cs="Calibri"/>
        </w:rPr>
      </w:pPr>
      <w:r w:rsidRPr="00851B48">
        <w:rPr>
          <w:rFonts w:ascii="Calibri" w:hAnsi="Calibri" w:cs="Calibri"/>
        </w:rPr>
        <w:t>Na afloop van de cursus beschik je over theoretische kennis van effectieve elementen uit de lees- en spellingsmethodes op de basisscholen. Je bent in staat om beslissingen te nemen om de behandelstof aan te passen of in overleg met de leerkracht of intern begeleider om daar aanpassingen te doen.  Je bent beter in staat om een behandeling af te stemmen passend bij de specifi</w:t>
      </w:r>
      <w:r>
        <w:rPr>
          <w:rFonts w:ascii="Calibri" w:hAnsi="Calibri" w:cs="Calibri"/>
        </w:rPr>
        <w:t>eke leerbehoeften van een kind.</w:t>
      </w:r>
    </w:p>
    <w:p w:rsidR="00290C2E" w:rsidRDefault="00290C2E"/>
    <w:sectPr w:rsidR="00290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66E28"/>
    <w:multiLevelType w:val="hybridMultilevel"/>
    <w:tmpl w:val="26E2043A"/>
    <w:lvl w:ilvl="0" w:tplc="9E14CE68">
      <w:start w:val="6"/>
      <w:numFmt w:val="bullet"/>
      <w:lvlText w:val="-"/>
      <w:lvlJc w:val="left"/>
      <w:pPr>
        <w:ind w:left="1068" w:hanging="360"/>
      </w:pPr>
      <w:rPr>
        <w:rFonts w:ascii="Calibri" w:eastAsiaTheme="minorHAns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2E"/>
    <w:rsid w:val="00290C2E"/>
    <w:rsid w:val="00CB64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B604"/>
  <w15:chartTrackingRefBased/>
  <w15:docId w15:val="{A20CF6C3-A2F9-4C6F-B58F-22CFC69D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90C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1598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Boukje Toering</dc:creator>
  <cp:keywords/>
  <dc:description/>
  <cp:lastModifiedBy>Boukje Toering</cp:lastModifiedBy>
  <cp:revision>1</cp:revision>
  <dcterms:created xsi:type="dcterms:W3CDTF">2018-11-05T14:08:00Z</dcterms:created>
  <dcterms:modified xsi:type="dcterms:W3CDTF">2018-11-05T14:09:00Z</dcterms:modified>
</cp:coreProperties>
</file>